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95A13" w:rsidRPr="000E3FB1" w:rsidTr="00402B31">
        <w:trPr>
          <w:trHeight w:val="743"/>
        </w:trPr>
        <w:tc>
          <w:tcPr>
            <w:tcW w:w="4436" w:type="dxa"/>
          </w:tcPr>
          <w:p w:rsidR="00295A13" w:rsidRPr="000E3FB1" w:rsidRDefault="00295A13" w:rsidP="00402B3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295A13" w:rsidRPr="000E3FB1" w:rsidRDefault="00295A13" w:rsidP="00402B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824865" cy="0"/>
                      <wp:effectExtent l="10160" t="10160" r="1270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9.8pt;margin-top:14.3pt;width:6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295A13" w:rsidRPr="000E3FB1" w:rsidRDefault="00295A13" w:rsidP="00402B3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95A13" w:rsidRPr="000E3FB1" w:rsidRDefault="00295A13" w:rsidP="00402B3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295A13" w:rsidRPr="000E3FB1" w:rsidRDefault="00295A13" w:rsidP="00402B3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4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95A13" w:rsidRDefault="00295A13" w:rsidP="00295A13">
      <w:pPr>
        <w:tabs>
          <w:tab w:val="left" w:pos="456"/>
        </w:tabs>
        <w:rPr>
          <w:szCs w:val="26"/>
        </w:rPr>
      </w:pPr>
    </w:p>
    <w:p w:rsidR="00295A13" w:rsidRPr="00620E0A" w:rsidRDefault="00295A13" w:rsidP="00295A13">
      <w:pPr>
        <w:tabs>
          <w:tab w:val="left" w:pos="456"/>
        </w:tabs>
        <w:jc w:val="center"/>
        <w:rPr>
          <w:b/>
          <w:sz w:val="24"/>
        </w:rPr>
      </w:pPr>
      <w:r w:rsidRPr="00620E0A">
        <w:rPr>
          <w:b/>
          <w:sz w:val="24"/>
        </w:rPr>
        <w:t>KẾ HOẠCH TUẦN 39</w:t>
      </w:r>
    </w:p>
    <w:p w:rsidR="00295A13" w:rsidRDefault="00295A13" w:rsidP="00295A1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26/4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02/5/2021</w:t>
      </w:r>
      <w:r w:rsidRPr="00190071">
        <w:rPr>
          <w:b/>
          <w:i/>
          <w:sz w:val="24"/>
        </w:rPr>
        <w:t>)</w:t>
      </w:r>
    </w:p>
    <w:p w:rsidR="00295A13" w:rsidRPr="001C49B6" w:rsidRDefault="00295A13" w:rsidP="00295A13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38</w:t>
      </w:r>
    </w:p>
    <w:p w:rsidR="00295A13" w:rsidRDefault="00295A13" w:rsidP="00295A13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31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>
        <w:rPr>
          <w:sz w:val="24"/>
        </w:rPr>
        <w:t>chậm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 </w:t>
      </w:r>
    </w:p>
    <w:p w:rsidR="00295A13" w:rsidRDefault="00295A13" w:rsidP="00295A13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 xml:space="preserve"> </w:t>
      </w:r>
    </w:p>
    <w:p w:rsidR="00295A13" w:rsidRDefault="00295A13" w:rsidP="00295A13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nộp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295A13" w:rsidRDefault="00295A13" w:rsidP="00295A13">
      <w:pPr>
        <w:shd w:val="clear" w:color="auto" w:fill="FFFFFF"/>
        <w:jc w:val="both"/>
        <w:rPr>
          <w:b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TDTT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lông</w:t>
      </w:r>
      <w:proofErr w:type="spellEnd"/>
      <w:r>
        <w:rPr>
          <w:sz w:val="24"/>
        </w:rPr>
        <w:t xml:space="preserve"> do LĐLĐ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>.</w:t>
      </w:r>
      <w:r>
        <w:rPr>
          <w:b/>
          <w:sz w:val="24"/>
        </w:rPr>
        <w:t xml:space="preserve"> </w:t>
      </w:r>
    </w:p>
    <w:p w:rsidR="00295A13" w:rsidRPr="00190071" w:rsidRDefault="00295A13" w:rsidP="00295A1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39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295A13" w:rsidRPr="000E3FB1" w:rsidTr="00402B31">
        <w:tc>
          <w:tcPr>
            <w:tcW w:w="1227" w:type="dxa"/>
          </w:tcPr>
          <w:p w:rsidR="00295A13" w:rsidRPr="000E3FB1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295A13" w:rsidRPr="000E3FB1" w:rsidRDefault="00295A13" w:rsidP="00402B3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295A13" w:rsidRPr="000E3FB1" w:rsidRDefault="00295A13" w:rsidP="00402B31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295A13" w:rsidRPr="000E3FB1" w:rsidTr="00402B31"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2</w:t>
            </w:r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giỏi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0E3FB1">
              <w:rPr>
                <w:sz w:val="24"/>
              </w:rPr>
              <w:t>.</w:t>
            </w:r>
          </w:p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Tăng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cường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</w:t>
            </w:r>
          </w:p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LBG,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</w:tc>
        <w:tc>
          <w:tcPr>
            <w:tcW w:w="3082" w:type="dxa"/>
          </w:tcPr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95A13" w:rsidRPr="000E3FB1" w:rsidRDefault="00295A13" w:rsidP="00402B31">
            <w:pPr>
              <w:rPr>
                <w:sz w:val="24"/>
              </w:rPr>
            </w:pPr>
          </w:p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295A13" w:rsidRPr="000E3FB1" w:rsidTr="00402B31">
        <w:trPr>
          <w:trHeight w:val="612"/>
        </w:trPr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yếu</w:t>
            </w:r>
            <w:proofErr w:type="spellEnd"/>
            <w:r w:rsidRPr="000E3FB1">
              <w:rPr>
                <w:sz w:val="24"/>
              </w:rPr>
              <w:t xml:space="preserve">;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</w:t>
            </w:r>
          </w:p>
        </w:tc>
        <w:tc>
          <w:tcPr>
            <w:tcW w:w="3082" w:type="dxa"/>
          </w:tcPr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295A13" w:rsidRPr="000E3FB1" w:rsidTr="00402B31"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yếu</w:t>
            </w:r>
            <w:proofErr w:type="spellEnd"/>
            <w:r w:rsidRPr="000E3FB1">
              <w:rPr>
                <w:sz w:val="24"/>
              </w:rPr>
              <w:t xml:space="preserve">;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</w:t>
            </w:r>
          </w:p>
          <w:p w:rsidR="00295A13" w:rsidRPr="002A0981" w:rsidRDefault="00295A13" w:rsidP="00402B31">
            <w:pPr>
              <w:jc w:val="both"/>
              <w:rPr>
                <w:sz w:val="24"/>
              </w:rPr>
            </w:pPr>
            <w:r w:rsidRPr="002A0981">
              <w:rPr>
                <w:sz w:val="24"/>
              </w:rPr>
              <w:t xml:space="preserve">- </w:t>
            </w:r>
            <w:proofErr w:type="spellStart"/>
            <w:r w:rsidRPr="002A0981">
              <w:rPr>
                <w:sz w:val="24"/>
              </w:rPr>
              <w:t>Tổ</w:t>
            </w:r>
            <w:proofErr w:type="spellEnd"/>
            <w:r w:rsidRPr="002A0981">
              <w:rPr>
                <w:sz w:val="24"/>
              </w:rPr>
              <w:t xml:space="preserve"> </w:t>
            </w:r>
            <w:proofErr w:type="spellStart"/>
            <w:r w:rsidRPr="002A0981">
              <w:rPr>
                <w:sz w:val="24"/>
              </w:rPr>
              <w:t>chức</w:t>
            </w:r>
            <w:proofErr w:type="spellEnd"/>
            <w:r w:rsidRPr="002A0981">
              <w:rPr>
                <w:sz w:val="24"/>
              </w:rPr>
              <w:t xml:space="preserve"> </w:t>
            </w:r>
            <w:proofErr w:type="spellStart"/>
            <w:r w:rsidRPr="002A0981">
              <w:rPr>
                <w:sz w:val="24"/>
              </w:rPr>
              <w:t>thao</w:t>
            </w:r>
            <w:proofErr w:type="spellEnd"/>
            <w:r w:rsidRPr="002A0981">
              <w:rPr>
                <w:sz w:val="24"/>
              </w:rPr>
              <w:t xml:space="preserve"> </w:t>
            </w:r>
            <w:proofErr w:type="spellStart"/>
            <w:r w:rsidRPr="002A0981"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(T/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3082" w:type="dxa"/>
          </w:tcPr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95A13" w:rsidRDefault="00295A13" w:rsidP="00402B31">
            <w:pPr>
              <w:rPr>
                <w:sz w:val="24"/>
              </w:rPr>
            </w:pPr>
          </w:p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295A13" w:rsidRPr="000E3FB1" w:rsidTr="00402B31">
        <w:trPr>
          <w:trHeight w:val="533"/>
        </w:trPr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295A13" w:rsidRPr="000E3FB1" w:rsidRDefault="00295A13" w:rsidP="00402B3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TKB;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yếu</w:t>
            </w:r>
            <w:proofErr w:type="spellEnd"/>
            <w:r w:rsidRPr="000E3FB1">
              <w:rPr>
                <w:sz w:val="24"/>
              </w:rPr>
              <w:t xml:space="preserve">;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</w:t>
            </w:r>
          </w:p>
        </w:tc>
        <w:tc>
          <w:tcPr>
            <w:tcW w:w="3082" w:type="dxa"/>
          </w:tcPr>
          <w:p w:rsidR="00295A13" w:rsidRPr="000E3FB1" w:rsidRDefault="00295A13" w:rsidP="00402B3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95A13" w:rsidRPr="000E3FB1" w:rsidRDefault="00295A13" w:rsidP="00402B31">
            <w:pPr>
              <w:rPr>
                <w:sz w:val="24"/>
              </w:rPr>
            </w:pPr>
          </w:p>
        </w:tc>
      </w:tr>
      <w:tr w:rsidR="00295A13" w:rsidRPr="000E3FB1" w:rsidTr="00402B31"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295A13" w:rsidRPr="000E3FB1" w:rsidRDefault="00295A13" w:rsidP="00402B31">
            <w:pPr>
              <w:tabs>
                <w:tab w:val="left" w:pos="456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104775</wp:posOffset>
                      </wp:positionV>
                      <wp:extent cx="90805" cy="416560"/>
                      <wp:effectExtent l="6985" t="9525" r="6985" b="1206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6560"/>
                              </a:xfrm>
                              <a:prstGeom prst="rightBrace">
                                <a:avLst>
                                  <a:gd name="adj1" fmla="val 382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0.8pt;margin-top:8.25pt;width:7.1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5qgQ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"/>
                  </w:pict>
                </mc:Fallback>
              </mc:AlternateContent>
            </w: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lễ</w:t>
            </w:r>
            <w:proofErr w:type="spellEnd"/>
          </w:p>
        </w:tc>
        <w:tc>
          <w:tcPr>
            <w:tcW w:w="3082" w:type="dxa"/>
          </w:tcPr>
          <w:p w:rsidR="00295A13" w:rsidRPr="000E3FB1" w:rsidRDefault="00295A13" w:rsidP="00402B31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295A13" w:rsidRPr="000E3FB1" w:rsidTr="00402B31"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</w:tcPr>
          <w:p w:rsidR="00295A13" w:rsidRPr="000E3FB1" w:rsidRDefault="00295A13" w:rsidP="00402B31">
            <w:pPr>
              <w:jc w:val="both"/>
              <w:rPr>
                <w:sz w:val="24"/>
              </w:rPr>
            </w:pPr>
          </w:p>
        </w:tc>
        <w:tc>
          <w:tcPr>
            <w:tcW w:w="3082" w:type="dxa"/>
          </w:tcPr>
          <w:p w:rsidR="00295A13" w:rsidRPr="000E3FB1" w:rsidRDefault="00295A13" w:rsidP="00402B31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295A13" w:rsidRPr="000E3FB1" w:rsidTr="00402B31">
        <w:tc>
          <w:tcPr>
            <w:tcW w:w="1227" w:type="dxa"/>
          </w:tcPr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295A13" w:rsidRPr="00673D29" w:rsidRDefault="00295A13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295A13" w:rsidRPr="000E3FB1" w:rsidRDefault="00295A13" w:rsidP="00402B3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40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tháng</w:t>
            </w:r>
            <w:proofErr w:type="spellEnd"/>
            <w:r w:rsidRPr="000E3FB1">
              <w:rPr>
                <w:sz w:val="24"/>
              </w:rPr>
              <w:t xml:space="preserve"> 5/</w:t>
            </w:r>
            <w:r>
              <w:rPr>
                <w:sz w:val="24"/>
              </w:rPr>
              <w:t>2021</w:t>
            </w:r>
          </w:p>
        </w:tc>
        <w:tc>
          <w:tcPr>
            <w:tcW w:w="3082" w:type="dxa"/>
            <w:vAlign w:val="center"/>
          </w:tcPr>
          <w:p w:rsidR="00295A13" w:rsidRPr="000E3FB1" w:rsidRDefault="00295A13" w:rsidP="00402B3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</w:tbl>
    <w:p w:rsidR="00295A13" w:rsidRDefault="00295A13" w:rsidP="00295A13">
      <w:pPr>
        <w:tabs>
          <w:tab w:val="left" w:pos="456"/>
        </w:tabs>
        <w:rPr>
          <w:b/>
        </w:rPr>
      </w:pPr>
    </w:p>
    <w:p w:rsidR="00295A13" w:rsidRPr="00986B4C" w:rsidRDefault="00295A13" w:rsidP="00295A13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A13" w:rsidRPr="00986B4C" w:rsidRDefault="00295A13" w:rsidP="00295A13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A13" w:rsidRPr="00B82DFF" w:rsidRDefault="00295A13" w:rsidP="00295A13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95A13" w:rsidRPr="00A8678D" w:rsidRDefault="00295A13" w:rsidP="00295A1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95A13" w:rsidRDefault="00295A13" w:rsidP="00295A1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95A13" w:rsidRDefault="00295A13" w:rsidP="00295A13">
      <w:pPr>
        <w:rPr>
          <w:i/>
        </w:rPr>
      </w:pPr>
    </w:p>
    <w:p w:rsidR="00295A13" w:rsidRDefault="00295A13" w:rsidP="00295A13">
      <w:pPr>
        <w:rPr>
          <w:i/>
        </w:rPr>
      </w:pPr>
    </w:p>
    <w:p w:rsidR="00295A13" w:rsidRDefault="00295A13" w:rsidP="00295A13">
      <w:pPr>
        <w:rPr>
          <w:i/>
        </w:rPr>
      </w:pPr>
    </w:p>
    <w:p w:rsidR="00295A13" w:rsidRPr="00394560" w:rsidRDefault="00295A13" w:rsidP="00295A1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295A13" w:rsidRDefault="00295A13" w:rsidP="00295A13">
      <w:pPr>
        <w:tabs>
          <w:tab w:val="left" w:pos="456"/>
        </w:tabs>
        <w:rPr>
          <w:b/>
        </w:rPr>
      </w:pPr>
    </w:p>
    <w:p w:rsidR="00DE536D" w:rsidRDefault="00DE536D">
      <w:bookmarkStart w:id="0" w:name="_GoBack"/>
      <w:bookmarkEnd w:id="0"/>
    </w:p>
    <w:sectPr w:rsidR="00DE536D" w:rsidSect="00295A13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13"/>
    <w:rsid w:val="00295A1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1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1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2021-04-20T14:28:00Z</dcterms:created>
  <dcterms:modified xsi:type="dcterms:W3CDTF">2021-04-20T14:29:00Z</dcterms:modified>
</cp:coreProperties>
</file>